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8CAC6" w14:textId="77777777" w:rsidR="00CA79AE" w:rsidRPr="00981027" w:rsidRDefault="00CA79AE" w:rsidP="00CA79AE">
      <w:pPr>
        <w:pStyle w:val="adminsampleheader"/>
        <w:rPr>
          <w:rFonts w:ascii="Times New Roman" w:hAnsi="Times New Roman" w:cs="Times New Roman"/>
          <w:w w:val="100"/>
        </w:rPr>
      </w:pPr>
      <w:r w:rsidRPr="00981027">
        <w:rPr>
          <w:rFonts w:ascii="Times New Roman" w:hAnsi="Times New Roman" w:cs="Times New Roman"/>
          <w:w w:val="100"/>
        </w:rPr>
        <w:t>Accounts Payable</w:t>
      </w:r>
    </w:p>
    <w:p w14:paraId="2C67C035"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4.4</w:t>
      </w:r>
      <w:r>
        <w:rPr>
          <w:rFonts w:ascii="Times New Roman" w:hAnsi="Times New Roman" w:cs="Times New Roman"/>
          <w:w w:val="100"/>
        </w:rPr>
        <w:t>0</w:t>
      </w:r>
      <w:r w:rsidRPr="00981027">
        <w:rPr>
          <w:rFonts w:ascii="Times New Roman" w:hAnsi="Times New Roman" w:cs="Times New Roman"/>
          <w:w w:val="100"/>
        </w:rPr>
        <w:tab/>
        <w:t xml:space="preserve">Accounts Payable </w:t>
      </w:r>
    </w:p>
    <w:p w14:paraId="23458686"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The township clerk/deputy clerk shall be responsible for processing all accounts payable. The clerk may designate other township personnel to process accounts payable if the township board has agreed to incorporate that function in the job description of that position.</w:t>
      </w:r>
    </w:p>
    <w:p w14:paraId="3D469148"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4.4</w:t>
      </w:r>
      <w:r>
        <w:rPr>
          <w:rFonts w:ascii="Times New Roman" w:hAnsi="Times New Roman" w:cs="Times New Roman"/>
          <w:w w:val="100"/>
        </w:rPr>
        <w:t>1</w:t>
      </w:r>
      <w:r w:rsidRPr="00981027">
        <w:rPr>
          <w:rFonts w:ascii="Times New Roman" w:hAnsi="Times New Roman" w:cs="Times New Roman"/>
          <w:w w:val="100"/>
        </w:rPr>
        <w:tab/>
        <w:t>Processing of Claims</w:t>
      </w:r>
    </w:p>
    <w:p w14:paraId="57403F63"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Requests for payments to vendors shall be documented in writing by a vendor invoice or, in the few instances where no invoice is forthcoming, by a written request by the department head requesting payment. Except for rare exceptions, only original invoices shall be processed for payments, as statements or copies of invoices may result in duplicate payments. </w:t>
      </w:r>
      <w:r w:rsidRPr="00981027">
        <w:rPr>
          <w:rFonts w:ascii="Times New Roman" w:hAnsi="Times New Roman" w:cs="Times New Roman"/>
          <w:w w:val="100"/>
          <w:u w:color="FFF100"/>
        </w:rPr>
        <w:t>Appropriate documentation (supporting invoices) shall be attached for all disbursements. Original bills, not copies, must be used for documentation.</w:t>
      </w:r>
    </w:p>
    <w:p w14:paraId="56CC96B3"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spacing w:val="-1"/>
          <w:w w:val="100"/>
        </w:rPr>
        <w:t xml:space="preserve">Employee expense reimbursements shall be documented on an </w:t>
      </w:r>
      <w:r w:rsidRPr="00981027">
        <w:rPr>
          <w:rFonts w:ascii="Times New Roman" w:hAnsi="Times New Roman" w:cs="Times New Roman"/>
          <w:spacing w:val="-1"/>
          <w:w w:val="100"/>
          <w:u w:color="FFF100"/>
        </w:rPr>
        <w:t>expense voucher</w:t>
      </w:r>
      <w:r w:rsidRPr="00981027">
        <w:rPr>
          <w:rFonts w:ascii="Times New Roman" w:hAnsi="Times New Roman" w:cs="Times New Roman"/>
          <w:spacing w:val="-1"/>
          <w:w w:val="100"/>
        </w:rPr>
        <w:t xml:space="preserve"> prepared by the employee. All invoices, departmental check requests and expense vouchers shall include the following:</w:t>
      </w:r>
    </w:p>
    <w:p w14:paraId="01BE33C9" w14:textId="77777777" w:rsidR="00CA79AE" w:rsidRPr="00981027" w:rsidRDefault="00CA79AE" w:rsidP="00CA79AE">
      <w:pPr>
        <w:pStyle w:val="adminsamplelistindent"/>
        <w:rPr>
          <w:rFonts w:ascii="Times New Roman" w:hAnsi="Times New Roman" w:cs="Times New Roman"/>
          <w:w w:val="100"/>
        </w:rPr>
      </w:pPr>
      <w:r w:rsidRPr="00981027">
        <w:rPr>
          <w:rFonts w:ascii="Times New Roman" w:hAnsi="Times New Roman" w:cs="Times New Roman"/>
          <w:w w:val="100"/>
        </w:rPr>
        <w:t xml:space="preserve"> 1.</w:t>
      </w:r>
      <w:r w:rsidRPr="00981027">
        <w:rPr>
          <w:rFonts w:ascii="Times New Roman" w:hAnsi="Times New Roman" w:cs="Times New Roman"/>
          <w:w w:val="100"/>
        </w:rPr>
        <w:tab/>
        <w:t>Vendor name</w:t>
      </w:r>
    </w:p>
    <w:p w14:paraId="78D568ED" w14:textId="77777777" w:rsidR="00CA79AE" w:rsidRPr="00981027" w:rsidRDefault="00CA79AE" w:rsidP="00CA79AE">
      <w:pPr>
        <w:pStyle w:val="adminsamplelistindent"/>
        <w:rPr>
          <w:rFonts w:ascii="Times New Roman" w:hAnsi="Times New Roman" w:cs="Times New Roman"/>
          <w:w w:val="100"/>
        </w:rPr>
      </w:pPr>
      <w:r w:rsidRPr="00981027">
        <w:rPr>
          <w:rFonts w:ascii="Times New Roman" w:hAnsi="Times New Roman" w:cs="Times New Roman"/>
          <w:w w:val="100"/>
        </w:rPr>
        <w:t xml:space="preserve"> 2.</w:t>
      </w:r>
      <w:r w:rsidRPr="00981027">
        <w:rPr>
          <w:rFonts w:ascii="Times New Roman" w:hAnsi="Times New Roman" w:cs="Times New Roman"/>
          <w:w w:val="100"/>
        </w:rPr>
        <w:tab/>
        <w:t>Purpose of payment request</w:t>
      </w:r>
    </w:p>
    <w:p w14:paraId="2E27542C" w14:textId="77777777" w:rsidR="00CA79AE" w:rsidRPr="00981027" w:rsidRDefault="00CA79AE" w:rsidP="00CA79AE">
      <w:pPr>
        <w:pStyle w:val="adminsamplelistindent"/>
        <w:rPr>
          <w:rFonts w:ascii="Times New Roman" w:hAnsi="Times New Roman" w:cs="Times New Roman"/>
          <w:w w:val="100"/>
        </w:rPr>
      </w:pPr>
      <w:r w:rsidRPr="00981027">
        <w:rPr>
          <w:rFonts w:ascii="Times New Roman" w:hAnsi="Times New Roman" w:cs="Times New Roman"/>
          <w:w w:val="100"/>
        </w:rPr>
        <w:t xml:space="preserve"> 3.</w:t>
      </w:r>
      <w:r w:rsidRPr="00981027">
        <w:rPr>
          <w:rFonts w:ascii="Times New Roman" w:hAnsi="Times New Roman" w:cs="Times New Roman"/>
          <w:w w:val="100"/>
        </w:rPr>
        <w:tab/>
        <w:t>Unit price and units delivered (if applicable)</w:t>
      </w:r>
    </w:p>
    <w:p w14:paraId="35D4E125" w14:textId="77777777" w:rsidR="00CA79AE" w:rsidRPr="00981027" w:rsidRDefault="00CA79AE" w:rsidP="00CA79AE">
      <w:pPr>
        <w:pStyle w:val="adminsamplelistindent"/>
        <w:rPr>
          <w:rFonts w:ascii="Times New Roman" w:hAnsi="Times New Roman" w:cs="Times New Roman"/>
          <w:w w:val="100"/>
        </w:rPr>
      </w:pPr>
      <w:r w:rsidRPr="00981027">
        <w:rPr>
          <w:rFonts w:ascii="Times New Roman" w:hAnsi="Times New Roman" w:cs="Times New Roman"/>
          <w:w w:val="100"/>
        </w:rPr>
        <w:t xml:space="preserve"> 4.</w:t>
      </w:r>
      <w:r w:rsidRPr="00981027">
        <w:rPr>
          <w:rFonts w:ascii="Times New Roman" w:hAnsi="Times New Roman" w:cs="Times New Roman"/>
          <w:w w:val="100"/>
        </w:rPr>
        <w:tab/>
        <w:t>Date goods delivered or services rendered</w:t>
      </w:r>
    </w:p>
    <w:p w14:paraId="42CE1505" w14:textId="77777777" w:rsidR="00CA79AE" w:rsidRPr="00981027" w:rsidRDefault="00CA79AE" w:rsidP="00CA79AE">
      <w:pPr>
        <w:pStyle w:val="adminsamplelistindent"/>
        <w:rPr>
          <w:rFonts w:ascii="Times New Roman" w:hAnsi="Times New Roman" w:cs="Times New Roman"/>
          <w:w w:val="100"/>
        </w:rPr>
      </w:pPr>
      <w:r w:rsidRPr="00981027">
        <w:rPr>
          <w:rFonts w:ascii="Times New Roman" w:hAnsi="Times New Roman" w:cs="Times New Roman"/>
          <w:w w:val="100"/>
        </w:rPr>
        <w:t xml:space="preserve"> 5.</w:t>
      </w:r>
      <w:r w:rsidRPr="00981027">
        <w:rPr>
          <w:rFonts w:ascii="Times New Roman" w:hAnsi="Times New Roman" w:cs="Times New Roman"/>
          <w:w w:val="100"/>
        </w:rPr>
        <w:tab/>
        <w:t>The related purchase order (if applicable)</w:t>
      </w:r>
    </w:p>
    <w:p w14:paraId="77092CB7"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All requests for payments shall be approved by the department to which the expense shall be posted by initialing the document. </w:t>
      </w:r>
    </w:p>
    <w:p w14:paraId="360568C2"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All requests for payment shall be submitted to the </w:t>
      </w:r>
      <w:r w:rsidRPr="00981027">
        <w:rPr>
          <w:rFonts w:ascii="Times New Roman" w:hAnsi="Times New Roman" w:cs="Times New Roman"/>
          <w:i/>
          <w:iCs/>
          <w:w w:val="100"/>
        </w:rPr>
        <w:t>(clerk/authorized person)</w:t>
      </w:r>
      <w:r w:rsidRPr="00981027">
        <w:rPr>
          <w:rFonts w:ascii="Times New Roman" w:hAnsi="Times New Roman" w:cs="Times New Roman"/>
          <w:w w:val="100"/>
        </w:rPr>
        <w:t xml:space="preserve"> at least ___ days prior to the board meeting at which claims will be approved.</w:t>
      </w:r>
    </w:p>
    <w:p w14:paraId="0890B31F"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The </w:t>
      </w:r>
      <w:r w:rsidRPr="00981027">
        <w:rPr>
          <w:rFonts w:ascii="Times New Roman" w:hAnsi="Times New Roman" w:cs="Times New Roman"/>
          <w:i/>
          <w:iCs/>
          <w:w w:val="100"/>
        </w:rPr>
        <w:t xml:space="preserve">(clerk/authorized person) </w:t>
      </w:r>
      <w:r w:rsidRPr="00981027">
        <w:rPr>
          <w:rFonts w:ascii="Times New Roman" w:hAnsi="Times New Roman" w:cs="Times New Roman"/>
          <w:w w:val="100"/>
        </w:rPr>
        <w:t xml:space="preserve">shall verify the payee, amount, purpose and the disbursing fund of each request. After verification, the clerk shall prepare a warrant, enter it into the general ledger and make a copy for township records. </w:t>
      </w:r>
    </w:p>
    <w:p w14:paraId="32345B2B"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4.4</w:t>
      </w:r>
      <w:r>
        <w:rPr>
          <w:rFonts w:ascii="Times New Roman" w:hAnsi="Times New Roman" w:cs="Times New Roman"/>
          <w:w w:val="100"/>
        </w:rPr>
        <w:t>2</w:t>
      </w:r>
      <w:r w:rsidRPr="00981027">
        <w:rPr>
          <w:rFonts w:ascii="Times New Roman" w:hAnsi="Times New Roman" w:cs="Times New Roman"/>
          <w:w w:val="100"/>
        </w:rPr>
        <w:tab/>
        <w:t>Claims Reports</w:t>
      </w:r>
    </w:p>
    <w:p w14:paraId="1D9A4F39"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The </w:t>
      </w:r>
      <w:r w:rsidRPr="00981027">
        <w:rPr>
          <w:rFonts w:ascii="Times New Roman" w:hAnsi="Times New Roman" w:cs="Times New Roman"/>
          <w:i/>
          <w:iCs/>
          <w:w w:val="100"/>
        </w:rPr>
        <w:t xml:space="preserve">(clerk/authorized person) </w:t>
      </w:r>
      <w:r w:rsidRPr="00981027">
        <w:rPr>
          <w:rFonts w:ascii="Times New Roman" w:hAnsi="Times New Roman" w:cs="Times New Roman"/>
          <w:w w:val="100"/>
        </w:rPr>
        <w:t>shall prepare a claims report to the board showing the fund, vendor name, nature of the expense, invoice number and warrant number (i.e., check number). Any items paid prior to board audit shall be noted on the warrant report or on a separate report.</w:t>
      </w:r>
    </w:p>
    <w:p w14:paraId="43DE05F0"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Invoices and bills supporting the claims report shall be available for board member review </w:t>
      </w:r>
      <w:r w:rsidRPr="00981027">
        <w:rPr>
          <w:rFonts w:ascii="Times New Roman" w:hAnsi="Times New Roman" w:cs="Times New Roman"/>
          <w:i/>
          <w:iCs/>
          <w:w w:val="100"/>
        </w:rPr>
        <w:t>(Select one: in board packets, the day of the board meeting or at the board meeting)</w:t>
      </w:r>
      <w:r w:rsidRPr="00981027">
        <w:rPr>
          <w:rFonts w:ascii="Times New Roman" w:hAnsi="Times New Roman" w:cs="Times New Roman"/>
          <w:w w:val="100"/>
        </w:rPr>
        <w:t xml:space="preserve">. Board members are responsible for scrutinizing the bills prior to board approval. </w:t>
      </w:r>
    </w:p>
    <w:p w14:paraId="3796A5EC"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4.4</w:t>
      </w:r>
      <w:r>
        <w:rPr>
          <w:rFonts w:ascii="Times New Roman" w:hAnsi="Times New Roman" w:cs="Times New Roman"/>
          <w:w w:val="100"/>
        </w:rPr>
        <w:t>3</w:t>
      </w:r>
      <w:r w:rsidRPr="00981027">
        <w:rPr>
          <w:rFonts w:ascii="Times New Roman" w:hAnsi="Times New Roman" w:cs="Times New Roman"/>
          <w:w w:val="100"/>
        </w:rPr>
        <w:tab/>
        <w:t>Board Approval Required for all Claims</w:t>
      </w:r>
    </w:p>
    <w:p w14:paraId="2968317E"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All claims shall be approved by the township board prior to payment, with the exception of tax collection disbursements </w:t>
      </w:r>
      <w:r w:rsidRPr="00981027">
        <w:rPr>
          <w:rFonts w:ascii="Times New Roman" w:hAnsi="Times New Roman" w:cs="Times New Roman"/>
          <w:i/>
          <w:iCs/>
          <w:w w:val="100"/>
        </w:rPr>
        <w:t>(add if applicable: and claims authorized by policy for post-auditing by the township board)</w:t>
      </w:r>
      <w:r w:rsidRPr="00981027">
        <w:rPr>
          <w:rFonts w:ascii="Times New Roman" w:hAnsi="Times New Roman" w:cs="Times New Roman"/>
          <w:w w:val="100"/>
        </w:rPr>
        <w:t xml:space="preserve">. </w:t>
      </w:r>
    </w:p>
    <w:p w14:paraId="1D3F71B0"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4.4</w:t>
      </w:r>
      <w:r>
        <w:rPr>
          <w:rFonts w:ascii="Times New Roman" w:hAnsi="Times New Roman" w:cs="Times New Roman"/>
          <w:w w:val="100"/>
        </w:rPr>
        <w:t>4</w:t>
      </w:r>
      <w:r w:rsidRPr="00981027">
        <w:rPr>
          <w:rFonts w:ascii="Times New Roman" w:hAnsi="Times New Roman" w:cs="Times New Roman"/>
          <w:w w:val="100"/>
        </w:rPr>
        <w:tab/>
        <w:t xml:space="preserve">Board Post-Audit Authorized for Certain Claims </w:t>
      </w:r>
      <w:r w:rsidRPr="00981027">
        <w:rPr>
          <w:rFonts w:ascii="Times New Roman" w:hAnsi="Times New Roman" w:cs="Times New Roman"/>
          <w:b w:val="0"/>
          <w:bCs w:val="0"/>
          <w:i/>
          <w:iCs/>
          <w:w w:val="100"/>
        </w:rPr>
        <w:t>(Optional)</w:t>
      </w:r>
    </w:p>
    <w:p w14:paraId="25F92848"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Only the following types of claims may be paid by disbursements made prior to board audit and approval:</w:t>
      </w:r>
    </w:p>
    <w:p w14:paraId="628B2699" w14:textId="77777777" w:rsidR="00CA79AE" w:rsidRPr="00981027" w:rsidRDefault="00CA79AE" w:rsidP="00CA79AE">
      <w:pPr>
        <w:pStyle w:val="adminsamplelistindent"/>
        <w:rPr>
          <w:rFonts w:ascii="Times New Roman" w:hAnsi="Times New Roman" w:cs="Times New Roman"/>
          <w:w w:val="100"/>
        </w:rPr>
      </w:pPr>
      <w:r w:rsidRPr="00981027">
        <w:rPr>
          <w:rFonts w:ascii="Times New Roman" w:hAnsi="Times New Roman" w:cs="Times New Roman"/>
          <w:w w:val="100"/>
        </w:rPr>
        <w:t xml:space="preserve"> 1.</w:t>
      </w:r>
      <w:r w:rsidRPr="00981027">
        <w:rPr>
          <w:rFonts w:ascii="Times New Roman" w:hAnsi="Times New Roman" w:cs="Times New Roman"/>
          <w:w w:val="100"/>
        </w:rPr>
        <w:tab/>
        <w:t>Payroll</w:t>
      </w:r>
    </w:p>
    <w:p w14:paraId="0F54B0A0" w14:textId="77777777" w:rsidR="00CA79AE" w:rsidRPr="00981027" w:rsidRDefault="00CA79AE" w:rsidP="00CA79AE">
      <w:pPr>
        <w:pStyle w:val="adminsamplelistindent"/>
        <w:rPr>
          <w:rFonts w:ascii="Times New Roman" w:hAnsi="Times New Roman" w:cs="Times New Roman"/>
          <w:w w:val="100"/>
        </w:rPr>
      </w:pPr>
      <w:r w:rsidRPr="00981027">
        <w:rPr>
          <w:rFonts w:ascii="Times New Roman" w:hAnsi="Times New Roman" w:cs="Times New Roman"/>
          <w:w w:val="100"/>
        </w:rPr>
        <w:t xml:space="preserve"> 2.</w:t>
      </w:r>
      <w:r w:rsidRPr="00981027">
        <w:rPr>
          <w:rFonts w:ascii="Times New Roman" w:hAnsi="Times New Roman" w:cs="Times New Roman"/>
          <w:w w:val="100"/>
        </w:rPr>
        <w:tab/>
        <w:t>Utility bills</w:t>
      </w:r>
    </w:p>
    <w:p w14:paraId="3F0892F6" w14:textId="77777777" w:rsidR="00CA79AE" w:rsidRPr="00981027" w:rsidRDefault="00CA79AE" w:rsidP="00CA79AE">
      <w:pPr>
        <w:pStyle w:val="adminsamplelistindent"/>
        <w:rPr>
          <w:rFonts w:ascii="Times New Roman" w:hAnsi="Times New Roman" w:cs="Times New Roman"/>
          <w:w w:val="100"/>
        </w:rPr>
      </w:pPr>
      <w:r w:rsidRPr="00981027">
        <w:rPr>
          <w:rFonts w:ascii="Times New Roman" w:hAnsi="Times New Roman" w:cs="Times New Roman"/>
          <w:w w:val="100"/>
        </w:rPr>
        <w:t xml:space="preserve"> 3.</w:t>
      </w:r>
      <w:r w:rsidRPr="00981027">
        <w:rPr>
          <w:rFonts w:ascii="Times New Roman" w:hAnsi="Times New Roman" w:cs="Times New Roman"/>
          <w:w w:val="100"/>
        </w:rPr>
        <w:tab/>
        <w:t>Invoices with penalties that would be incurred if payment is not received prior to the board meeting where claims will be approved</w:t>
      </w:r>
      <w:r w:rsidRPr="00981027">
        <w:rPr>
          <w:rFonts w:ascii="Times New Roman" w:hAnsi="Times New Roman" w:cs="Times New Roman"/>
          <w:w w:val="100"/>
        </w:rPr>
        <w:tab/>
      </w:r>
    </w:p>
    <w:p w14:paraId="46FAC0FB" w14:textId="77777777" w:rsidR="00CA79AE" w:rsidRDefault="00CA79AE" w:rsidP="00CA79AE">
      <w:pPr>
        <w:pStyle w:val="adminsamplelistindent"/>
        <w:ind w:hanging="320"/>
        <w:rPr>
          <w:rFonts w:ascii="Times New Roman" w:hAnsi="Times New Roman" w:cs="Times New Roman"/>
          <w:w w:val="100"/>
        </w:rPr>
      </w:pPr>
      <w:r w:rsidRPr="00981027">
        <w:rPr>
          <w:rFonts w:ascii="Times New Roman" w:hAnsi="Times New Roman" w:cs="Times New Roman"/>
          <w:w w:val="100"/>
        </w:rPr>
        <w:t>4.</w:t>
      </w:r>
      <w:r w:rsidRPr="00981027">
        <w:rPr>
          <w:rFonts w:ascii="Times New Roman" w:hAnsi="Times New Roman" w:cs="Times New Roman"/>
          <w:w w:val="100"/>
        </w:rPr>
        <w:tab/>
        <w:t xml:space="preserve">The </w:t>
      </w:r>
      <w:r w:rsidRPr="00981027">
        <w:rPr>
          <w:rFonts w:ascii="Times New Roman" w:hAnsi="Times New Roman" w:cs="Times New Roman"/>
          <w:i/>
          <w:iCs/>
          <w:w w:val="100"/>
        </w:rPr>
        <w:t>(supervisor/other official/superintendent/manager)</w:t>
      </w:r>
      <w:r w:rsidRPr="00981027">
        <w:rPr>
          <w:rFonts w:ascii="Times New Roman" w:hAnsi="Times New Roman" w:cs="Times New Roman"/>
          <w:w w:val="100"/>
        </w:rPr>
        <w:t xml:space="preserve"> may authorize emergency expenditures when deemed essential due to the imminent threat to the health, safety and welfare of the township.</w:t>
      </w:r>
    </w:p>
    <w:p w14:paraId="1FF21CDB" w14:textId="26435EE7" w:rsidR="009200BD" w:rsidRPr="00981027" w:rsidRDefault="009200BD" w:rsidP="00CA79AE">
      <w:pPr>
        <w:pStyle w:val="adminsamplelistindent"/>
        <w:ind w:hanging="320"/>
        <w:rPr>
          <w:rFonts w:ascii="Times New Roman" w:hAnsi="Times New Roman" w:cs="Times New Roman"/>
          <w:w w:val="100"/>
        </w:rPr>
      </w:pPr>
      <w:r>
        <w:rPr>
          <w:rFonts w:ascii="Times New Roman" w:hAnsi="Times New Roman" w:cs="Times New Roman"/>
          <w:w w:val="100"/>
        </w:rPr>
        <w:t>5.  Contractual agreements with set monthly payments.</w:t>
      </w:r>
    </w:p>
    <w:p w14:paraId="1CCA4051"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Any claims authorized under this policy prior to board approval shall be post-audited at the next board meeting.</w:t>
      </w:r>
    </w:p>
    <w:p w14:paraId="161222D1"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w:t>
      </w:r>
      <w:r>
        <w:rPr>
          <w:rFonts w:ascii="Times New Roman" w:hAnsi="Times New Roman" w:cs="Times New Roman"/>
          <w:w w:val="100"/>
        </w:rPr>
        <w:t>45</w:t>
      </w:r>
      <w:r w:rsidRPr="00981027">
        <w:rPr>
          <w:rFonts w:ascii="Times New Roman" w:hAnsi="Times New Roman" w:cs="Times New Roman"/>
          <w:w w:val="100"/>
        </w:rPr>
        <w:tab/>
        <w:t>Check Controls</w:t>
      </w:r>
    </w:p>
    <w:p w14:paraId="50CE7907"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Numerically controlled, pre-numbered checks shall be used. Checks shall not be signed prior to being completely filled out. Cleared checks must be returned to the township or electronically stored. </w:t>
      </w:r>
    </w:p>
    <w:p w14:paraId="1C05D7DD"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w:t>
      </w:r>
      <w:r>
        <w:rPr>
          <w:rFonts w:ascii="Times New Roman" w:hAnsi="Times New Roman" w:cs="Times New Roman"/>
          <w:w w:val="100"/>
        </w:rPr>
        <w:t>46</w:t>
      </w:r>
      <w:r w:rsidRPr="00981027">
        <w:rPr>
          <w:rFonts w:ascii="Times New Roman" w:hAnsi="Times New Roman" w:cs="Times New Roman"/>
          <w:w w:val="100"/>
        </w:rPr>
        <w:tab/>
        <w:t>Authorized Check Signers</w:t>
      </w:r>
    </w:p>
    <w:p w14:paraId="2736F65B"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The following officials are the only persons authorized to sign checks:</w:t>
      </w:r>
    </w:p>
    <w:p w14:paraId="0295B5F6" w14:textId="77777777" w:rsidR="00CA79AE" w:rsidRPr="00981027" w:rsidRDefault="00CA79AE" w:rsidP="00CA79AE">
      <w:pPr>
        <w:pStyle w:val="adminsamplebullet"/>
        <w:rPr>
          <w:rFonts w:ascii="Times New Roman" w:hAnsi="Times New Roman" w:cs="Times New Roman"/>
          <w:w w:val="100"/>
        </w:rPr>
      </w:pPr>
      <w:r w:rsidRPr="00981027">
        <w:rPr>
          <w:rFonts w:ascii="Times New Roman" w:hAnsi="Times New Roman" w:cs="Times New Roman"/>
          <w:w w:val="100"/>
        </w:rPr>
        <w:t>•</w:t>
      </w:r>
      <w:r w:rsidRPr="00981027">
        <w:rPr>
          <w:rFonts w:ascii="Times New Roman" w:hAnsi="Times New Roman" w:cs="Times New Roman"/>
          <w:w w:val="100"/>
        </w:rPr>
        <w:tab/>
        <w:t>Clerk or deputy clerk (to signify board approval)</w:t>
      </w:r>
    </w:p>
    <w:p w14:paraId="44725AFC" w14:textId="77777777" w:rsidR="00CA79AE" w:rsidRPr="00981027" w:rsidRDefault="00CA79AE" w:rsidP="00CA79AE">
      <w:pPr>
        <w:pStyle w:val="adminsamplebullet"/>
        <w:rPr>
          <w:rFonts w:ascii="Times New Roman" w:hAnsi="Times New Roman" w:cs="Times New Roman"/>
          <w:w w:val="100"/>
        </w:rPr>
      </w:pPr>
      <w:r w:rsidRPr="00981027">
        <w:rPr>
          <w:rFonts w:ascii="Times New Roman" w:hAnsi="Times New Roman" w:cs="Times New Roman"/>
          <w:w w:val="100"/>
        </w:rPr>
        <w:t>•</w:t>
      </w:r>
      <w:r w:rsidRPr="00981027">
        <w:rPr>
          <w:rFonts w:ascii="Times New Roman" w:hAnsi="Times New Roman" w:cs="Times New Roman"/>
          <w:w w:val="100"/>
        </w:rPr>
        <w:tab/>
        <w:t>Treasurer or deputy treasurer (to make it a check)</w:t>
      </w:r>
    </w:p>
    <w:p w14:paraId="72194D5D"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b/>
          <w:bCs/>
          <w:i/>
          <w:iCs/>
          <w:w w:val="100"/>
        </w:rPr>
        <w:t xml:space="preserve">Include this if check signature stamps, machines or electronic signatures are used: </w:t>
      </w:r>
      <w:r w:rsidRPr="00981027">
        <w:rPr>
          <w:rFonts w:ascii="Times New Roman" w:hAnsi="Times New Roman" w:cs="Times New Roman"/>
          <w:w w:val="100"/>
        </w:rPr>
        <w:t xml:space="preserve">A check-signing </w:t>
      </w:r>
      <w:r w:rsidRPr="00981027">
        <w:rPr>
          <w:rFonts w:ascii="Times New Roman" w:hAnsi="Times New Roman" w:cs="Times New Roman"/>
          <w:i/>
          <w:iCs/>
          <w:w w:val="100"/>
        </w:rPr>
        <w:t>(stamp, machine or electronic signature)</w:t>
      </w:r>
      <w:r w:rsidRPr="00981027">
        <w:rPr>
          <w:rFonts w:ascii="Times New Roman" w:hAnsi="Times New Roman" w:cs="Times New Roman"/>
          <w:w w:val="100"/>
        </w:rPr>
        <w:t xml:space="preserve"> shall be limited to use by the clerk or deputy clerk, and treasurer or deputy treasurer, respectively, and shall be </w:t>
      </w:r>
      <w:r w:rsidRPr="00981027">
        <w:rPr>
          <w:rFonts w:ascii="Times New Roman" w:hAnsi="Times New Roman" w:cs="Times New Roman"/>
          <w:i/>
          <w:iCs/>
          <w:w w:val="100"/>
        </w:rPr>
        <w:t xml:space="preserve">(locked, password-protected) </w:t>
      </w:r>
      <w:r w:rsidRPr="00981027">
        <w:rPr>
          <w:rFonts w:ascii="Times New Roman" w:hAnsi="Times New Roman" w:cs="Times New Roman"/>
          <w:w w:val="100"/>
        </w:rPr>
        <w:t>when not in use.</w:t>
      </w:r>
    </w:p>
    <w:p w14:paraId="4FB9D521"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w:t>
      </w:r>
      <w:r>
        <w:rPr>
          <w:rFonts w:ascii="Times New Roman" w:hAnsi="Times New Roman" w:cs="Times New Roman"/>
          <w:w w:val="100"/>
        </w:rPr>
        <w:t>47</w:t>
      </w:r>
      <w:r w:rsidRPr="00981027">
        <w:rPr>
          <w:rFonts w:ascii="Times New Roman" w:hAnsi="Times New Roman" w:cs="Times New Roman"/>
          <w:w w:val="100"/>
        </w:rPr>
        <w:tab/>
        <w:t>Check Processing</w:t>
      </w:r>
    </w:p>
    <w:p w14:paraId="27324601"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u w:color="FFF100"/>
        </w:rPr>
        <w:t xml:space="preserve">Each </w:t>
      </w:r>
      <w:r w:rsidRPr="00981027">
        <w:rPr>
          <w:rFonts w:ascii="Times New Roman" w:hAnsi="Times New Roman" w:cs="Times New Roman"/>
          <w:i/>
          <w:iCs/>
          <w:w w:val="100"/>
          <w:u w:color="FFF100"/>
        </w:rPr>
        <w:t>(warrant, check, voucher, payment, disbursement)</w:t>
      </w:r>
      <w:r w:rsidRPr="00981027">
        <w:rPr>
          <w:rFonts w:ascii="Times New Roman" w:hAnsi="Times New Roman" w:cs="Times New Roman"/>
          <w:w w:val="100"/>
        </w:rPr>
        <w:t xml:space="preserve"> shall be signed by the clerk or deputy clerk to document board authorization of that payment and forwarded to the treasurer by the next business day </w:t>
      </w:r>
      <w:r w:rsidRPr="00981027">
        <w:rPr>
          <w:rFonts w:ascii="Times New Roman" w:hAnsi="Times New Roman" w:cs="Times New Roman"/>
          <w:i/>
          <w:iCs/>
          <w:w w:val="100"/>
        </w:rPr>
        <w:t>(or other time frame)</w:t>
      </w:r>
      <w:r w:rsidRPr="00981027">
        <w:rPr>
          <w:rFonts w:ascii="Times New Roman" w:hAnsi="Times New Roman" w:cs="Times New Roman"/>
          <w:w w:val="100"/>
        </w:rPr>
        <w:t xml:space="preserve"> following the board meeting at which they were approved. </w:t>
      </w:r>
      <w:r w:rsidRPr="00981027">
        <w:rPr>
          <w:rFonts w:ascii="Times New Roman" w:hAnsi="Times New Roman" w:cs="Times New Roman"/>
          <w:b/>
          <w:bCs/>
          <w:i/>
          <w:iCs/>
          <w:w w:val="100"/>
        </w:rPr>
        <w:t>(</w:t>
      </w:r>
      <w:r w:rsidRPr="00981027">
        <w:rPr>
          <w:rFonts w:ascii="Times New Roman" w:hAnsi="Times New Roman" w:cs="Times New Roman"/>
          <w:i/>
          <w:iCs/>
          <w:w w:val="100"/>
        </w:rPr>
        <w:t>Add if applicable:</w:t>
      </w:r>
      <w:r w:rsidRPr="00981027">
        <w:rPr>
          <w:rFonts w:ascii="Times New Roman" w:hAnsi="Times New Roman" w:cs="Times New Roman"/>
          <w:b/>
          <w:bCs/>
          <w:i/>
          <w:iCs/>
          <w:w w:val="100"/>
        </w:rPr>
        <w:t xml:space="preserve"> </w:t>
      </w:r>
      <w:r w:rsidRPr="00981027">
        <w:rPr>
          <w:rFonts w:ascii="Times New Roman" w:hAnsi="Times New Roman" w:cs="Times New Roman"/>
          <w:i/>
          <w:iCs/>
          <w:w w:val="100"/>
        </w:rPr>
        <w:t xml:space="preserve">If payment is made in compliance with the board-adopted post audit policy, the signed </w:t>
      </w:r>
      <w:r w:rsidRPr="00981027">
        <w:rPr>
          <w:rFonts w:ascii="Times New Roman" w:hAnsi="Times New Roman" w:cs="Times New Roman"/>
          <w:i/>
          <w:iCs/>
          <w:w w:val="100"/>
          <w:u w:color="FFF100"/>
        </w:rPr>
        <w:t>[warrant, check, voucher, payment, disbursement]</w:t>
      </w:r>
      <w:r w:rsidRPr="00981027">
        <w:rPr>
          <w:rFonts w:ascii="Times New Roman" w:hAnsi="Times New Roman" w:cs="Times New Roman"/>
          <w:i/>
          <w:iCs/>
          <w:w w:val="100"/>
        </w:rPr>
        <w:t xml:space="preserve"> shall be forwarded to the treasurer not later than the next business day after the </w:t>
      </w:r>
      <w:r w:rsidRPr="00981027">
        <w:rPr>
          <w:rFonts w:ascii="Times New Roman" w:hAnsi="Times New Roman" w:cs="Times New Roman"/>
          <w:i/>
          <w:iCs/>
          <w:w w:val="100"/>
          <w:u w:color="FFF100"/>
        </w:rPr>
        <w:t xml:space="preserve">[warrant, check, voucher, payment, disbursement] </w:t>
      </w:r>
      <w:r w:rsidRPr="00981027">
        <w:rPr>
          <w:rFonts w:ascii="Times New Roman" w:hAnsi="Times New Roman" w:cs="Times New Roman"/>
          <w:i/>
          <w:iCs/>
          <w:w w:val="100"/>
        </w:rPr>
        <w:t>is signed by the clerk or deputy clerk.)</w:t>
      </w:r>
    </w:p>
    <w:p w14:paraId="4EB4673C"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The treasurer or deputy treasurer shall verify that the funds are available, sign the</w:t>
      </w:r>
      <w:r w:rsidRPr="00981027">
        <w:rPr>
          <w:rFonts w:ascii="Times New Roman" w:hAnsi="Times New Roman" w:cs="Times New Roman"/>
          <w:w w:val="100"/>
          <w:u w:color="FFF100"/>
        </w:rPr>
        <w:t xml:space="preserve"> </w:t>
      </w:r>
      <w:r w:rsidRPr="00981027">
        <w:rPr>
          <w:rFonts w:ascii="Times New Roman" w:hAnsi="Times New Roman" w:cs="Times New Roman"/>
          <w:i/>
          <w:iCs/>
          <w:w w:val="100"/>
          <w:u w:color="FFF100"/>
        </w:rPr>
        <w:t xml:space="preserve">(warrant, check, voucher, payment, disbursement) </w:t>
      </w:r>
      <w:r w:rsidRPr="00981027">
        <w:rPr>
          <w:rFonts w:ascii="Times New Roman" w:hAnsi="Times New Roman" w:cs="Times New Roman"/>
          <w:w w:val="100"/>
        </w:rPr>
        <w:t>and distribute it. Checks shall not be returned to the clerk or the originating office for distribution.</w:t>
      </w:r>
    </w:p>
    <w:p w14:paraId="79E93E96"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w:t>
      </w:r>
      <w:r>
        <w:rPr>
          <w:rFonts w:ascii="Times New Roman" w:hAnsi="Times New Roman" w:cs="Times New Roman"/>
          <w:w w:val="100"/>
        </w:rPr>
        <w:t>48</w:t>
      </w:r>
      <w:r w:rsidRPr="00981027">
        <w:rPr>
          <w:rFonts w:ascii="Times New Roman" w:hAnsi="Times New Roman" w:cs="Times New Roman"/>
          <w:w w:val="100"/>
        </w:rPr>
        <w:tab/>
        <w:t>Electronic Payments</w:t>
      </w:r>
    </w:p>
    <w:p w14:paraId="0412FFE0"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Following township board approval </w:t>
      </w:r>
      <w:r w:rsidRPr="00981027">
        <w:rPr>
          <w:rFonts w:ascii="Times New Roman" w:hAnsi="Times New Roman" w:cs="Times New Roman"/>
          <w:b/>
          <w:bCs/>
          <w:i/>
          <w:iCs/>
          <w:w w:val="100"/>
        </w:rPr>
        <w:t>(</w:t>
      </w:r>
      <w:r w:rsidRPr="00981027">
        <w:rPr>
          <w:rFonts w:ascii="Times New Roman" w:hAnsi="Times New Roman" w:cs="Times New Roman"/>
          <w:i/>
          <w:iCs/>
          <w:w w:val="100"/>
        </w:rPr>
        <w:t>add if applicable</w:t>
      </w:r>
      <w:r w:rsidRPr="00981027">
        <w:rPr>
          <w:rFonts w:ascii="Times New Roman" w:hAnsi="Times New Roman" w:cs="Times New Roman"/>
          <w:b/>
          <w:bCs/>
          <w:i/>
          <w:iCs/>
          <w:w w:val="100"/>
        </w:rPr>
        <w:t xml:space="preserve">: </w:t>
      </w:r>
      <w:r w:rsidRPr="00981027">
        <w:rPr>
          <w:rFonts w:ascii="Times New Roman" w:hAnsi="Times New Roman" w:cs="Times New Roman"/>
          <w:i/>
          <w:iCs/>
          <w:w w:val="100"/>
        </w:rPr>
        <w:t>or in compliance with the board policy for post-auditing payments)</w:t>
      </w:r>
      <w:r w:rsidRPr="00981027">
        <w:rPr>
          <w:rFonts w:ascii="Times New Roman" w:hAnsi="Times New Roman" w:cs="Times New Roman"/>
          <w:w w:val="100"/>
        </w:rPr>
        <w:t xml:space="preserve">, the clerk or deputy clerk shall initiate electronic payments and the treasurer or deputy treasurer shall review and accomplish. </w:t>
      </w:r>
    </w:p>
    <w:p w14:paraId="67EEDFC2"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Electronic payments or ACH agreements are authorized if in compliance with the following policy provisions.</w:t>
      </w:r>
    </w:p>
    <w:p w14:paraId="520AF5D5"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w:t>
      </w:r>
      <w:r>
        <w:rPr>
          <w:rFonts w:ascii="Times New Roman" w:hAnsi="Times New Roman" w:cs="Times New Roman"/>
          <w:w w:val="100"/>
        </w:rPr>
        <w:t>49</w:t>
      </w:r>
      <w:r w:rsidRPr="00981027">
        <w:rPr>
          <w:rFonts w:ascii="Times New Roman" w:hAnsi="Times New Roman" w:cs="Times New Roman"/>
          <w:w w:val="100"/>
        </w:rPr>
        <w:tab/>
        <w:t>Electronic Payment (ACH) Definitions</w:t>
      </w:r>
    </w:p>
    <w:p w14:paraId="0985DCDA"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“Automated clearing house</w:t>
      </w:r>
      <w:r w:rsidRPr="00981027">
        <w:rPr>
          <w:rFonts w:ascii="Times New Roman" w:hAnsi="Times New Roman" w:cs="Times New Roman"/>
          <w:i/>
          <w:iCs/>
          <w:w w:val="100"/>
        </w:rPr>
        <w:t>”</w:t>
      </w:r>
      <w:r w:rsidRPr="00981027">
        <w:rPr>
          <w:rFonts w:ascii="Times New Roman" w:hAnsi="Times New Roman" w:cs="Times New Roman"/>
          <w:w w:val="100"/>
        </w:rPr>
        <w:t xml:space="preserve"> or “ACH</w:t>
      </w:r>
      <w:r w:rsidRPr="00981027">
        <w:rPr>
          <w:rFonts w:ascii="Times New Roman" w:hAnsi="Times New Roman" w:cs="Times New Roman"/>
          <w:i/>
          <w:iCs/>
          <w:w w:val="100"/>
        </w:rPr>
        <w:t>”</w:t>
      </w:r>
      <w:r w:rsidRPr="00981027">
        <w:rPr>
          <w:rFonts w:ascii="Times New Roman" w:hAnsi="Times New Roman" w:cs="Times New Roman"/>
          <w:w w:val="100"/>
        </w:rPr>
        <w:t xml:space="preserve"> means a national and governmental organization that has authority to process electronic payments, including, but not limited to, the national automated clearing house association and the federal reserve system. </w:t>
      </w:r>
    </w:p>
    <w:p w14:paraId="6F763CF5"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An “ACH arrangement</w:t>
      </w:r>
      <w:r w:rsidRPr="00981027">
        <w:rPr>
          <w:rFonts w:ascii="Times New Roman" w:hAnsi="Times New Roman" w:cs="Times New Roman"/>
          <w:i/>
          <w:iCs/>
          <w:w w:val="100"/>
        </w:rPr>
        <w:t>”</w:t>
      </w:r>
      <w:r w:rsidRPr="00981027">
        <w:rPr>
          <w:rFonts w:ascii="Times New Roman" w:hAnsi="Times New Roman" w:cs="Times New Roman"/>
          <w:w w:val="100"/>
        </w:rPr>
        <w:t xml:space="preserve"> means the agreement between the originator of the ACH transaction and the receiver of an ACH transaction. </w:t>
      </w:r>
    </w:p>
    <w:p w14:paraId="260D71D3"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An “ACH transaction</w:t>
      </w:r>
      <w:r w:rsidRPr="00981027">
        <w:rPr>
          <w:rFonts w:ascii="Times New Roman" w:hAnsi="Times New Roman" w:cs="Times New Roman"/>
          <w:i/>
          <w:iCs/>
          <w:w w:val="100"/>
        </w:rPr>
        <w:t>”</w:t>
      </w:r>
      <w:r w:rsidRPr="00981027">
        <w:rPr>
          <w:rFonts w:ascii="Times New Roman" w:hAnsi="Times New Roman" w:cs="Times New Roman"/>
          <w:w w:val="100"/>
        </w:rPr>
        <w:t xml:space="preserve"> means an electronic payment, debit or credit transfer processed through an automated clearinghouse.</w:t>
      </w:r>
    </w:p>
    <w:p w14:paraId="6CD47800"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An “ACH policy</w:t>
      </w:r>
      <w:r w:rsidRPr="00981027">
        <w:rPr>
          <w:rFonts w:ascii="Times New Roman" w:hAnsi="Times New Roman" w:cs="Times New Roman"/>
          <w:i/>
          <w:iCs/>
          <w:w w:val="100"/>
        </w:rPr>
        <w:t>”</w:t>
      </w:r>
      <w:r w:rsidRPr="00981027">
        <w:rPr>
          <w:rFonts w:ascii="Times New Roman" w:hAnsi="Times New Roman" w:cs="Times New Roman"/>
          <w:w w:val="100"/>
        </w:rPr>
        <w:t xml:space="preserve"> means the procedures and internal controls as determined under this written policy developed and adopted by the township treasurer.</w:t>
      </w:r>
    </w:p>
    <w:p w14:paraId="2E0C9BBA"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4.5</w:t>
      </w:r>
      <w:r>
        <w:rPr>
          <w:rFonts w:ascii="Times New Roman" w:hAnsi="Times New Roman" w:cs="Times New Roman"/>
          <w:w w:val="100"/>
        </w:rPr>
        <w:t>0</w:t>
      </w:r>
      <w:r w:rsidRPr="00981027">
        <w:rPr>
          <w:rFonts w:ascii="Times New Roman" w:hAnsi="Times New Roman" w:cs="Times New Roman"/>
          <w:w w:val="100"/>
        </w:rPr>
        <w:tab/>
        <w:t xml:space="preserve"> Authority to Enter into ACH Arrangements and Electronic Transfers of Public Funds </w:t>
      </w:r>
    </w:p>
    <w:p w14:paraId="34BEEEA3"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The township treasurer may enter into an ACH arrangement.</w:t>
      </w:r>
    </w:p>
    <w:p w14:paraId="1BD5A24F"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4.5</w:t>
      </w:r>
      <w:r>
        <w:rPr>
          <w:rFonts w:ascii="Times New Roman" w:hAnsi="Times New Roman" w:cs="Times New Roman"/>
          <w:w w:val="100"/>
        </w:rPr>
        <w:t>1</w:t>
      </w:r>
      <w:r w:rsidRPr="00981027">
        <w:rPr>
          <w:rFonts w:ascii="Times New Roman" w:hAnsi="Times New Roman" w:cs="Times New Roman"/>
          <w:w w:val="100"/>
        </w:rPr>
        <w:tab/>
        <w:t xml:space="preserve">Responsibility for ACH Agreements </w:t>
      </w:r>
    </w:p>
    <w:p w14:paraId="6DC061ED"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The treasurer or </w:t>
      </w:r>
      <w:r w:rsidRPr="00981027">
        <w:rPr>
          <w:rFonts w:ascii="Times New Roman" w:hAnsi="Times New Roman" w:cs="Times New Roman"/>
          <w:i/>
          <w:iCs/>
          <w:w w:val="100"/>
        </w:rPr>
        <w:t xml:space="preserve">(officer or employee position designated by the treasurer) </w:t>
      </w:r>
      <w:r w:rsidRPr="00981027">
        <w:rPr>
          <w:rFonts w:ascii="Times New Roman" w:hAnsi="Times New Roman" w:cs="Times New Roman"/>
          <w:w w:val="100"/>
        </w:rPr>
        <w:t xml:space="preserve">is responsible for the township’s ACH agreements, including payment approval, accounting, reporting and generally for overseeing compliance with the ACH policy. </w:t>
      </w:r>
    </w:p>
    <w:p w14:paraId="0879A7E7"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The treasurer shall submit to the township board documentation detailing the goods or services purchased, the cost of the goods or services, the date of the payment, and the department levels serviced by each payment of public funds made by electronic transfer. This report may be contained in the township’s electronic general ledger software system or in a separate report to the township board. </w:t>
      </w:r>
    </w:p>
    <w:p w14:paraId="3E2B047D" w14:textId="77777777" w:rsidR="00CA79AE" w:rsidRPr="00981027" w:rsidRDefault="00CA79AE" w:rsidP="00CA79AE">
      <w:pPr>
        <w:pStyle w:val="adminsampletopicheader"/>
        <w:rPr>
          <w:rFonts w:ascii="Times New Roman" w:hAnsi="Times New Roman" w:cs="Times New Roman"/>
          <w:w w:val="100"/>
        </w:rPr>
      </w:pPr>
      <w:r w:rsidRPr="00981027">
        <w:rPr>
          <w:rFonts w:ascii="Times New Roman" w:hAnsi="Times New Roman" w:cs="Times New Roman"/>
          <w:w w:val="100"/>
        </w:rPr>
        <w:t>4.5</w:t>
      </w:r>
      <w:r>
        <w:rPr>
          <w:rFonts w:ascii="Times New Roman" w:hAnsi="Times New Roman" w:cs="Times New Roman"/>
          <w:w w:val="100"/>
        </w:rPr>
        <w:t>2</w:t>
      </w:r>
      <w:r w:rsidRPr="00981027">
        <w:rPr>
          <w:rFonts w:ascii="Times New Roman" w:hAnsi="Times New Roman" w:cs="Times New Roman"/>
          <w:w w:val="100"/>
        </w:rPr>
        <w:tab/>
        <w:t xml:space="preserve">Internal Accounting Controls to Monitor Use of ACH Transactions Made by Township </w:t>
      </w:r>
    </w:p>
    <w:p w14:paraId="1357F266"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The following system of internal accounting controls will be used to monitor the use of ACH transactions made by __________ Township:</w:t>
      </w:r>
    </w:p>
    <w:p w14:paraId="2FFAF55E"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The treasurer shall prepare a list of vendors authorized to be paid by ACH transaction and provide that list to the clerk.</w:t>
      </w:r>
    </w:p>
    <w:p w14:paraId="49A3E779"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The clerk initiates the transaction upon receipt of an invoice included on the authorized ACH list approved by the appropriate township official. ACH invoices must be approved before payment. The clerk signs the ACH invoice, which then acts as the warrant. </w:t>
      </w:r>
    </w:p>
    <w:p w14:paraId="2FF3DC02" w14:textId="77777777" w:rsidR="00CA79AE" w:rsidRPr="00981027" w:rsidRDefault="00CA79AE" w:rsidP="00CA79AE">
      <w:pPr>
        <w:pStyle w:val="adminsamplebody"/>
        <w:rPr>
          <w:rFonts w:ascii="Times New Roman" w:hAnsi="Times New Roman" w:cs="Times New Roman"/>
          <w:i/>
          <w:iCs/>
          <w:w w:val="100"/>
        </w:rPr>
      </w:pPr>
      <w:r w:rsidRPr="00981027">
        <w:rPr>
          <w:rFonts w:ascii="Times New Roman" w:hAnsi="Times New Roman" w:cs="Times New Roman"/>
          <w:w w:val="100"/>
        </w:rPr>
        <w:t xml:space="preserve">The clerk presents the </w:t>
      </w:r>
      <w:r w:rsidRPr="00981027">
        <w:rPr>
          <w:rFonts w:ascii="Times New Roman" w:hAnsi="Times New Roman" w:cs="Times New Roman"/>
          <w:i/>
          <w:iCs/>
          <w:w w:val="100"/>
        </w:rPr>
        <w:t>(warrant or check)</w:t>
      </w:r>
      <w:r w:rsidRPr="00981027">
        <w:rPr>
          <w:rFonts w:ascii="Times New Roman" w:hAnsi="Times New Roman" w:cs="Times New Roman"/>
          <w:w w:val="100"/>
        </w:rPr>
        <w:t xml:space="preserve">, a list of bills for payment, and a separate list of the electronic payments for township board approval. The board approves all transactions prior to disbursement. </w:t>
      </w:r>
      <w:r w:rsidRPr="00981027">
        <w:rPr>
          <w:rFonts w:ascii="Times New Roman" w:hAnsi="Times New Roman" w:cs="Times New Roman"/>
          <w:i/>
          <w:iCs/>
          <w:w w:val="100"/>
        </w:rPr>
        <w:t>(If applicable, list the specific types of payments pre-authorized for post-audit by the board.)</w:t>
      </w:r>
    </w:p>
    <w:p w14:paraId="394C0468"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Following board approval, the treasurer signs the ACH warrant, initiates the electronic transaction with the vendor and makes the actual transfer of funds. </w:t>
      </w:r>
    </w:p>
    <w:p w14:paraId="3451CECB"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The treasurer shall retain all ACH transaction documents for audit purposes.</w:t>
      </w:r>
    </w:p>
    <w:p w14:paraId="41770063"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The clerk shall retain all invoices for audit purposes.</w:t>
      </w:r>
    </w:p>
    <w:p w14:paraId="0D56AA1D" w14:textId="77777777" w:rsidR="00CA79AE" w:rsidRPr="00981027" w:rsidRDefault="00CA79AE" w:rsidP="00CA79AE">
      <w:pPr>
        <w:pStyle w:val="adminsamplebody"/>
        <w:rPr>
          <w:rFonts w:ascii="Times New Roman" w:hAnsi="Times New Roman" w:cs="Times New Roman"/>
          <w:w w:val="100"/>
        </w:rPr>
      </w:pPr>
      <w:r w:rsidRPr="00981027">
        <w:rPr>
          <w:rFonts w:ascii="Times New Roman" w:hAnsi="Times New Roman" w:cs="Times New Roman"/>
          <w:w w:val="100"/>
        </w:rPr>
        <w:t xml:space="preserve">A township should use a separate </w:t>
      </w:r>
      <w:proofErr w:type="spellStart"/>
      <w:r w:rsidRPr="00981027">
        <w:rPr>
          <w:rFonts w:ascii="Times New Roman" w:hAnsi="Times New Roman" w:cs="Times New Roman"/>
          <w:w w:val="100"/>
        </w:rPr>
        <w:t>imprest</w:t>
      </w:r>
      <w:proofErr w:type="spellEnd"/>
      <w:r w:rsidRPr="00981027">
        <w:rPr>
          <w:rFonts w:ascii="Times New Roman" w:hAnsi="Times New Roman" w:cs="Times New Roman"/>
          <w:w w:val="100"/>
        </w:rPr>
        <w:t xml:space="preserve"> bank account for EFTs. A township may wish to consider using a separate bank account to accomplish ACH electronic transactions, effectively creating a “</w:t>
      </w:r>
      <w:proofErr w:type="gramStart"/>
      <w:r w:rsidRPr="00981027">
        <w:rPr>
          <w:rFonts w:ascii="Times New Roman" w:hAnsi="Times New Roman" w:cs="Times New Roman"/>
          <w:w w:val="100"/>
        </w:rPr>
        <w:t>firewall</w:t>
      </w:r>
      <w:r w:rsidRPr="00981027">
        <w:rPr>
          <w:rFonts w:ascii="Times New Roman" w:hAnsi="Times New Roman" w:cs="Times New Roman"/>
          <w:i/>
          <w:iCs/>
          <w:w w:val="100"/>
        </w:rPr>
        <w:t>”</w:t>
      </w:r>
      <w:r w:rsidRPr="00981027">
        <w:rPr>
          <w:rFonts w:ascii="Times New Roman" w:hAnsi="Times New Roman" w:cs="Times New Roman"/>
          <w:w w:val="100"/>
        </w:rPr>
        <w:t xml:space="preserve">  between</w:t>
      </w:r>
      <w:proofErr w:type="gramEnd"/>
      <w:r w:rsidRPr="00981027">
        <w:rPr>
          <w:rFonts w:ascii="Times New Roman" w:hAnsi="Times New Roman" w:cs="Times New Roman"/>
          <w:w w:val="100"/>
        </w:rPr>
        <w:t xml:space="preserve"> the township’s funds and outsiders. Include in the ACH policy the list of specific types of payments pre-authorized for post-audit by the board.</w:t>
      </w:r>
    </w:p>
    <w:p w14:paraId="50C8CD56" w14:textId="77777777" w:rsidR="00CA79AE" w:rsidRPr="00981027" w:rsidRDefault="00CA79AE" w:rsidP="00CA79AE">
      <w:pPr>
        <w:pStyle w:val="adminsamplebullet"/>
        <w:rPr>
          <w:rFonts w:ascii="Times New Roman" w:hAnsi="Times New Roman" w:cs="Times New Roman"/>
          <w:w w:val="100"/>
        </w:rPr>
      </w:pPr>
      <w:r w:rsidRPr="00981027">
        <w:rPr>
          <w:rFonts w:ascii="Times New Roman" w:hAnsi="Times New Roman" w:cs="Times New Roman"/>
          <w:w w:val="100"/>
        </w:rPr>
        <w:t>•</w:t>
      </w:r>
      <w:r w:rsidRPr="00981027">
        <w:rPr>
          <w:rFonts w:ascii="Times New Roman" w:hAnsi="Times New Roman" w:cs="Times New Roman"/>
          <w:w w:val="100"/>
        </w:rPr>
        <w:tab/>
        <w:t>Recommend disbursement accounts</w:t>
      </w:r>
    </w:p>
    <w:p w14:paraId="427A3BED" w14:textId="77777777" w:rsidR="00CA79AE" w:rsidRPr="00981027" w:rsidRDefault="00CA79AE" w:rsidP="00CA79AE">
      <w:pPr>
        <w:pStyle w:val="adminsamplebullet"/>
        <w:rPr>
          <w:rFonts w:ascii="Times New Roman" w:hAnsi="Times New Roman" w:cs="Times New Roman"/>
          <w:w w:val="100"/>
        </w:rPr>
      </w:pPr>
      <w:r w:rsidRPr="00981027">
        <w:rPr>
          <w:rFonts w:ascii="Times New Roman" w:hAnsi="Times New Roman" w:cs="Times New Roman"/>
          <w:w w:val="100"/>
        </w:rPr>
        <w:t>•</w:t>
      </w:r>
      <w:r w:rsidRPr="00981027">
        <w:rPr>
          <w:rFonts w:ascii="Times New Roman" w:hAnsi="Times New Roman" w:cs="Times New Roman"/>
          <w:w w:val="100"/>
        </w:rPr>
        <w:tab/>
        <w:t>Accounts payable (small dollar, limited individual transactions)</w:t>
      </w:r>
    </w:p>
    <w:p w14:paraId="6659CB36" w14:textId="77777777" w:rsidR="00CA79AE" w:rsidRPr="00981027" w:rsidRDefault="00CA79AE" w:rsidP="00CA79AE">
      <w:pPr>
        <w:pStyle w:val="adminsamplebullet"/>
        <w:rPr>
          <w:rFonts w:ascii="Times New Roman" w:hAnsi="Times New Roman" w:cs="Times New Roman"/>
          <w:w w:val="100"/>
        </w:rPr>
      </w:pPr>
      <w:r w:rsidRPr="00981027">
        <w:rPr>
          <w:rFonts w:ascii="Times New Roman" w:hAnsi="Times New Roman" w:cs="Times New Roman"/>
          <w:w w:val="100"/>
        </w:rPr>
        <w:t>•</w:t>
      </w:r>
      <w:r w:rsidRPr="00981027">
        <w:rPr>
          <w:rFonts w:ascii="Times New Roman" w:hAnsi="Times New Roman" w:cs="Times New Roman"/>
          <w:w w:val="100"/>
        </w:rPr>
        <w:tab/>
        <w:t>Accounts payable (larger transactions)</w:t>
      </w:r>
    </w:p>
    <w:p w14:paraId="1DD5C7D6" w14:textId="77777777" w:rsidR="00CA79AE" w:rsidRPr="00981027" w:rsidRDefault="00CA79AE" w:rsidP="00CA79AE">
      <w:pPr>
        <w:pStyle w:val="adminsamplebullet"/>
        <w:rPr>
          <w:rFonts w:ascii="Times New Roman" w:hAnsi="Times New Roman" w:cs="Times New Roman"/>
          <w:w w:val="100"/>
        </w:rPr>
      </w:pPr>
      <w:r w:rsidRPr="00981027">
        <w:rPr>
          <w:rFonts w:ascii="Times New Roman" w:hAnsi="Times New Roman" w:cs="Times New Roman"/>
          <w:w w:val="100"/>
        </w:rPr>
        <w:t>•</w:t>
      </w:r>
      <w:r w:rsidRPr="00981027">
        <w:rPr>
          <w:rFonts w:ascii="Times New Roman" w:hAnsi="Times New Roman" w:cs="Times New Roman"/>
          <w:w w:val="100"/>
        </w:rPr>
        <w:tab/>
        <w:t>EFT account</w:t>
      </w:r>
    </w:p>
    <w:p w14:paraId="2D6021D4" w14:textId="77777777" w:rsidR="00CA79AE" w:rsidRPr="00981027" w:rsidRDefault="00CA79AE" w:rsidP="00CA79AE">
      <w:pPr>
        <w:pStyle w:val="adminsamplebullet"/>
        <w:rPr>
          <w:rFonts w:ascii="Times New Roman" w:hAnsi="Times New Roman" w:cs="Times New Roman"/>
          <w:w w:val="100"/>
        </w:rPr>
      </w:pPr>
      <w:r w:rsidRPr="00981027">
        <w:rPr>
          <w:rFonts w:ascii="Times New Roman" w:hAnsi="Times New Roman" w:cs="Times New Roman"/>
          <w:w w:val="100"/>
        </w:rPr>
        <w:t>•</w:t>
      </w:r>
      <w:r w:rsidRPr="00981027">
        <w:rPr>
          <w:rFonts w:ascii="Times New Roman" w:hAnsi="Times New Roman" w:cs="Times New Roman"/>
          <w:w w:val="100"/>
        </w:rPr>
        <w:tab/>
        <w:t>Payroll account</w:t>
      </w:r>
    </w:p>
    <w:p w14:paraId="5BFE879F" w14:textId="77777777" w:rsidR="00CA79AE" w:rsidRPr="00981027" w:rsidRDefault="00CA79AE" w:rsidP="00CA79AE">
      <w:pPr>
        <w:pStyle w:val="adminsamplebullet"/>
        <w:rPr>
          <w:rFonts w:ascii="Times New Roman" w:hAnsi="Times New Roman" w:cs="Times New Roman"/>
          <w:w w:val="100"/>
        </w:rPr>
      </w:pPr>
      <w:r w:rsidRPr="00981027">
        <w:rPr>
          <w:rFonts w:ascii="Times New Roman" w:hAnsi="Times New Roman" w:cs="Times New Roman"/>
          <w:w w:val="100"/>
        </w:rPr>
        <w:t>•</w:t>
      </w:r>
      <w:r w:rsidRPr="00981027">
        <w:rPr>
          <w:rFonts w:ascii="Times New Roman" w:hAnsi="Times New Roman" w:cs="Times New Roman"/>
          <w:w w:val="100"/>
        </w:rPr>
        <w:tab/>
        <w:t>Property tax</w:t>
      </w:r>
    </w:p>
    <w:p w14:paraId="4EA5D526" w14:textId="77777777" w:rsidR="00CA79AE" w:rsidRDefault="00CA79AE" w:rsidP="00CA79AE"/>
    <w:p w14:paraId="37F11AFA" w14:textId="77777777" w:rsidR="00DD69CE" w:rsidRDefault="00DD69CE"/>
    <w:sectPr w:rsidR="00DD6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AE"/>
    <w:rsid w:val="009200BD"/>
    <w:rsid w:val="00CA79AE"/>
    <w:rsid w:val="00CB7631"/>
    <w:rsid w:val="00D15CE0"/>
    <w:rsid w:val="00DD69CE"/>
    <w:rsid w:val="00EA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09BE"/>
  <w15:chartTrackingRefBased/>
  <w15:docId w15:val="{8B915DA4-9EC2-4FB1-BA0D-EBD2673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AE"/>
    <w:pPr>
      <w:spacing w:after="0"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sampletopicheader">
    <w:name w:val="admin sample topic header"/>
    <w:basedOn w:val="Normal"/>
    <w:uiPriority w:val="99"/>
    <w:rsid w:val="00CA79AE"/>
    <w:pPr>
      <w:suppressAutoHyphens/>
      <w:autoSpaceDE w:val="0"/>
      <w:autoSpaceDN w:val="0"/>
      <w:adjustRightInd w:val="0"/>
      <w:spacing w:before="180" w:line="260" w:lineRule="atLeast"/>
      <w:ind w:left="540" w:hanging="540"/>
      <w:textAlignment w:val="center"/>
    </w:pPr>
    <w:rPr>
      <w:rFonts w:ascii="Corbel" w:hAnsi="Corbel" w:cs="Corbel"/>
      <w:b/>
      <w:bCs/>
      <w:color w:val="000000"/>
      <w:w w:val="95"/>
      <w:sz w:val="24"/>
      <w:szCs w:val="24"/>
    </w:rPr>
  </w:style>
  <w:style w:type="paragraph" w:customStyle="1" w:styleId="adminsampleheader">
    <w:name w:val="admin sample header"/>
    <w:basedOn w:val="adminsampletopicheader"/>
    <w:uiPriority w:val="99"/>
    <w:rsid w:val="00CA79AE"/>
    <w:pPr>
      <w:spacing w:after="180"/>
      <w:jc w:val="center"/>
    </w:pPr>
    <w:rPr>
      <w:sz w:val="30"/>
      <w:szCs w:val="30"/>
    </w:rPr>
  </w:style>
  <w:style w:type="paragraph" w:customStyle="1" w:styleId="adminsamplebody">
    <w:name w:val="admin sample body"/>
    <w:basedOn w:val="Normal"/>
    <w:uiPriority w:val="99"/>
    <w:rsid w:val="00CA79AE"/>
    <w:pPr>
      <w:suppressAutoHyphens/>
      <w:autoSpaceDE w:val="0"/>
      <w:autoSpaceDN w:val="0"/>
      <w:adjustRightInd w:val="0"/>
      <w:spacing w:after="90" w:line="260" w:lineRule="atLeast"/>
      <w:ind w:right="705"/>
      <w:textAlignment w:val="center"/>
    </w:pPr>
    <w:rPr>
      <w:rFonts w:ascii="Corbel" w:hAnsi="Corbel" w:cs="Corbel"/>
      <w:color w:val="000000"/>
      <w:w w:val="95"/>
    </w:rPr>
  </w:style>
  <w:style w:type="paragraph" w:customStyle="1" w:styleId="adminsamplebullet">
    <w:name w:val="admin sample bullet"/>
    <w:basedOn w:val="adminsamplebody"/>
    <w:uiPriority w:val="99"/>
    <w:rsid w:val="00CA79AE"/>
    <w:pPr>
      <w:ind w:left="720" w:hanging="180"/>
    </w:pPr>
  </w:style>
  <w:style w:type="paragraph" w:customStyle="1" w:styleId="adminsamplelistindent">
    <w:name w:val="admin sample list indent"/>
    <w:basedOn w:val="adminsamplebody"/>
    <w:uiPriority w:val="99"/>
    <w:rsid w:val="00CA79AE"/>
    <w:pPr>
      <w:ind w:left="9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Cooley</dc:creator>
  <cp:keywords/>
  <dc:description/>
  <cp:lastModifiedBy>Homestead Township</cp:lastModifiedBy>
  <cp:revision>2</cp:revision>
  <dcterms:created xsi:type="dcterms:W3CDTF">2025-01-07T20:43:00Z</dcterms:created>
  <dcterms:modified xsi:type="dcterms:W3CDTF">2025-01-07T20:43:00Z</dcterms:modified>
</cp:coreProperties>
</file>